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1A" w:rsidRPr="00D1441A" w:rsidRDefault="00D1441A" w:rsidP="00D1441A">
      <w:pPr>
        <w:spacing w:after="0" w:line="240" w:lineRule="auto"/>
        <w:ind w:right="-2"/>
        <w:jc w:val="center"/>
        <w:rPr>
          <w:b/>
          <w:color w:val="000000" w:themeColor="text1"/>
          <w:sz w:val="32"/>
          <w:szCs w:val="32"/>
          <w:lang w:val="en-US"/>
        </w:rPr>
      </w:pPr>
      <w:r w:rsidRPr="00D1441A">
        <w:rPr>
          <w:b/>
          <w:color w:val="000000" w:themeColor="text1"/>
          <w:sz w:val="32"/>
          <w:szCs w:val="32"/>
          <w:lang w:val="en-US"/>
        </w:rPr>
        <w:t>VII</w:t>
      </w:r>
      <w:r w:rsidRPr="00D1441A">
        <w:rPr>
          <w:b/>
          <w:color w:val="000000" w:themeColor="text1"/>
          <w:sz w:val="32"/>
          <w:szCs w:val="32"/>
        </w:rPr>
        <w:t>-</w:t>
      </w:r>
      <w:r w:rsidR="00324AD9" w:rsidRPr="00D1441A">
        <w:rPr>
          <w:b/>
          <w:color w:val="000000" w:themeColor="text1"/>
          <w:sz w:val="32"/>
          <w:szCs w:val="32"/>
        </w:rPr>
        <w:t>Областной (открытый) конкурс детского художественного творчества</w:t>
      </w:r>
    </w:p>
    <w:p w:rsidR="001E343C" w:rsidRPr="00D1441A" w:rsidRDefault="00324AD9" w:rsidP="00D1441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en-US" w:eastAsia="ru-RU"/>
        </w:rPr>
      </w:pPr>
      <w:r w:rsidRPr="00D1441A">
        <w:rPr>
          <w:b/>
          <w:color w:val="000000" w:themeColor="text1"/>
          <w:sz w:val="32"/>
          <w:szCs w:val="32"/>
        </w:rPr>
        <w:t>«Мой край родной»</w:t>
      </w: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832" w:rsidRDefault="00504AD2" w:rsidP="00504AD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AD2">
        <w:rPr>
          <w:color w:val="000000"/>
          <w:sz w:val="28"/>
          <w:szCs w:val="28"/>
        </w:rPr>
        <w:t>Областной (открытый) конкурс детского художественного творчества «Мой край родной»  </w:t>
      </w:r>
      <w:r w:rsidR="00B93832">
        <w:rPr>
          <w:color w:val="000000"/>
          <w:sz w:val="28"/>
          <w:szCs w:val="28"/>
        </w:rPr>
        <w:t xml:space="preserve">проводился 14 января 2015г в г. </w:t>
      </w:r>
      <w:proofErr w:type="gramStart"/>
      <w:r w:rsidR="00B93832">
        <w:rPr>
          <w:color w:val="000000"/>
          <w:sz w:val="28"/>
          <w:szCs w:val="28"/>
        </w:rPr>
        <w:t>Железнодорожном</w:t>
      </w:r>
      <w:proofErr w:type="gramEnd"/>
      <w:r w:rsidR="00B93832">
        <w:rPr>
          <w:color w:val="000000"/>
          <w:sz w:val="28"/>
          <w:szCs w:val="28"/>
        </w:rPr>
        <w:t xml:space="preserve"> М.О </w:t>
      </w:r>
    </w:p>
    <w:p w:rsidR="00504AD2" w:rsidRPr="00504AD2" w:rsidRDefault="00504AD2" w:rsidP="00504AD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4AD2">
        <w:rPr>
          <w:color w:val="000000"/>
          <w:sz w:val="28"/>
          <w:szCs w:val="28"/>
        </w:rPr>
        <w:t xml:space="preserve">Ежегодно, темами конкурса становились значимые исторические события. Так в 2010 году, конкурс был посвящён 65-летию Великой Победы, в 2011 году – 50-летию полёта Ю.А. Гагарина в Космос, в 2012 году – 200-летию Отечественной войны 1812 года, в 2013 году - 400-летию Династии Романовых и Олимпийским играм в Сочи 2014, в 2014 году – 700-летию Преподобного Сергия Радонежского. </w:t>
      </w:r>
    </w:p>
    <w:p w:rsidR="00504AD2" w:rsidRPr="00504AD2" w:rsidRDefault="00504AD2" w:rsidP="00504AD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AD2">
        <w:rPr>
          <w:color w:val="000000"/>
          <w:sz w:val="28"/>
          <w:szCs w:val="28"/>
        </w:rPr>
        <w:t xml:space="preserve">На конкурс приезжают учащиеся учреждений дополнительного образования, художественных школ, школ искусств, изостудий, а также студенты художественных колледжей и ВУЗов из разных городов Московской области. Среднее число участников конкурса </w:t>
      </w:r>
      <w:r w:rsidR="00B93832">
        <w:rPr>
          <w:color w:val="000000"/>
          <w:sz w:val="28"/>
          <w:szCs w:val="28"/>
        </w:rPr>
        <w:t>6</w:t>
      </w:r>
      <w:r w:rsidRPr="00504AD2">
        <w:rPr>
          <w:color w:val="000000"/>
          <w:sz w:val="28"/>
          <w:szCs w:val="28"/>
        </w:rPr>
        <w:t>0 человек, максимальное – 117. Среди конкурсантов три возрастных группы: младшая 11-14 лет, средняя 14-16 лет и старшая 16-18 лет. Отдельно проводится конкурс «Портрет» для педагогов.</w:t>
      </w:r>
    </w:p>
    <w:p w:rsidR="00504AD2" w:rsidRPr="00504AD2" w:rsidRDefault="00504AD2" w:rsidP="00504AD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AD2">
        <w:rPr>
          <w:color w:val="000000"/>
          <w:sz w:val="28"/>
          <w:szCs w:val="28"/>
        </w:rPr>
        <w:t xml:space="preserve">Высшей наградой конкурса является диплом 1 степени. В каждой возрастной группе присуждается 1, 2 и 3 место и вручается приз победителя. Предусмотрены специальные призы в различных номинациях. Все участники конкурса получают сертификат участника. </w:t>
      </w:r>
    </w:p>
    <w:p w:rsidR="00504AD2" w:rsidRPr="00504AD2" w:rsidRDefault="00504AD2" w:rsidP="00504AD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4AD2">
        <w:rPr>
          <w:color w:val="000000"/>
          <w:sz w:val="28"/>
          <w:szCs w:val="28"/>
        </w:rPr>
        <w:t xml:space="preserve">По итогам конкурса издаётся иллюстрированный каталог работ всех участников конкурса. Тираж  каталога 500 экземпляров. Каталог бесплатно вручается всем участникам. </w:t>
      </w:r>
    </w:p>
    <w:p w:rsidR="001E343C" w:rsidRDefault="00504AD2" w:rsidP="00504AD2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2015г. исполняется 70 лет Победы нашего народа в Великой отечественной войне. Это событие напрямую связано с одним из самых любимых праздников страны. Темами конкурса домашних работ стали:</w:t>
      </w:r>
    </w:p>
    <w:p w:rsidR="00504AD2" w:rsidRDefault="00504AD2" w:rsidP="00504AD2">
      <w:pPr>
        <w:pStyle w:val="a6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9"/>
          <w:szCs w:val="29"/>
        </w:rPr>
        <w:t xml:space="preserve">Тема 1    </w:t>
      </w:r>
    </w:p>
    <w:p w:rsidR="00504AD2" w:rsidRDefault="00504AD2" w:rsidP="00504AD2">
      <w:pPr>
        <w:pStyle w:val="a6"/>
        <w:numPr>
          <w:ilvl w:val="0"/>
          <w:numId w:val="9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Портрет ветерана</w:t>
      </w:r>
    </w:p>
    <w:p w:rsidR="00504AD2" w:rsidRDefault="00504AD2" w:rsidP="00504AD2">
      <w:pPr>
        <w:pStyle w:val="a6"/>
        <w:numPr>
          <w:ilvl w:val="0"/>
          <w:numId w:val="9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Партизанское движение</w:t>
      </w:r>
    </w:p>
    <w:p w:rsidR="00504AD2" w:rsidRDefault="00504AD2" w:rsidP="00504AD2">
      <w:pPr>
        <w:pStyle w:val="a6"/>
        <w:numPr>
          <w:ilvl w:val="0"/>
          <w:numId w:val="9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Трудовой фронт</w:t>
      </w:r>
    </w:p>
    <w:p w:rsidR="00504AD2" w:rsidRDefault="00504AD2" w:rsidP="00504AD2">
      <w:pPr>
        <w:pStyle w:val="a6"/>
        <w:numPr>
          <w:ilvl w:val="0"/>
          <w:numId w:val="9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Дети войны</w:t>
      </w:r>
    </w:p>
    <w:p w:rsidR="00504AD2" w:rsidRDefault="00504AD2" w:rsidP="00504AD2">
      <w:pPr>
        <w:pStyle w:val="a6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9"/>
          <w:szCs w:val="29"/>
        </w:rPr>
        <w:t>Тема 2</w:t>
      </w:r>
    </w:p>
    <w:p w:rsidR="00504AD2" w:rsidRDefault="00504AD2" w:rsidP="00504AD2">
      <w:pPr>
        <w:pStyle w:val="a6"/>
        <w:numPr>
          <w:ilvl w:val="0"/>
          <w:numId w:val="10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На передовой</w:t>
      </w:r>
    </w:p>
    <w:p w:rsidR="00504AD2" w:rsidRDefault="00504AD2" w:rsidP="00504AD2">
      <w:pPr>
        <w:pStyle w:val="a6"/>
        <w:numPr>
          <w:ilvl w:val="0"/>
          <w:numId w:val="10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Решающий бой</w:t>
      </w:r>
    </w:p>
    <w:p w:rsidR="00504AD2" w:rsidRDefault="00504AD2" w:rsidP="00504AD2">
      <w:pPr>
        <w:pStyle w:val="a6"/>
        <w:numPr>
          <w:ilvl w:val="0"/>
          <w:numId w:val="10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Танковое сражение</w:t>
      </w:r>
    </w:p>
    <w:p w:rsidR="00504AD2" w:rsidRDefault="00504AD2" w:rsidP="00504AD2">
      <w:pPr>
        <w:pStyle w:val="a6"/>
        <w:numPr>
          <w:ilvl w:val="0"/>
          <w:numId w:val="10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Подвиг героя</w:t>
      </w:r>
    </w:p>
    <w:p w:rsidR="00504AD2" w:rsidRDefault="00504AD2" w:rsidP="00504AD2">
      <w:pPr>
        <w:pStyle w:val="a6"/>
        <w:numPr>
          <w:ilvl w:val="0"/>
          <w:numId w:val="10"/>
        </w:numPr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День Победы</w:t>
      </w:r>
    </w:p>
    <w:p w:rsidR="00D77AC5" w:rsidRDefault="00D77AC5" w:rsidP="00B93832">
      <w:pPr>
        <w:pStyle w:val="a6"/>
        <w:spacing w:before="0" w:beforeAutospacing="0" w:after="0" w:afterAutospacing="0"/>
        <w:ind w:left="360" w:firstLine="491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Необходимо </w:t>
      </w:r>
      <w:r w:rsidR="00B93832">
        <w:rPr>
          <w:color w:val="000000"/>
          <w:sz w:val="29"/>
          <w:szCs w:val="29"/>
        </w:rPr>
        <w:t xml:space="preserve">было </w:t>
      </w:r>
      <w:r>
        <w:rPr>
          <w:color w:val="000000"/>
          <w:sz w:val="29"/>
          <w:szCs w:val="29"/>
        </w:rPr>
        <w:t xml:space="preserve">выполнить не менее двух </w:t>
      </w:r>
      <w:r>
        <w:rPr>
          <w:color w:val="000000"/>
          <w:sz w:val="29"/>
          <w:szCs w:val="29"/>
        </w:rPr>
        <w:t xml:space="preserve">домашних </w:t>
      </w:r>
      <w:r>
        <w:rPr>
          <w:color w:val="000000"/>
          <w:sz w:val="29"/>
          <w:szCs w:val="29"/>
        </w:rPr>
        <w:t>работ</w:t>
      </w:r>
      <w:r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 xml:space="preserve"> </w:t>
      </w:r>
    </w:p>
    <w:p w:rsidR="00B93832" w:rsidRDefault="00B93832" w:rsidP="00B93832">
      <w:pPr>
        <w:pStyle w:val="a6"/>
        <w:spacing w:before="0" w:beforeAutospacing="0" w:after="0" w:afterAutospacing="0"/>
        <w:ind w:left="360" w:firstLine="491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 регистрации участников, каждый участник получает номерок, который приклеивается на внешнюю сторону, как домашних, так и очной работы. С этого момента, все зрители и члены жюри видят только номер участника и не знают, кто это, какое учреждение, какая территория.</w:t>
      </w:r>
    </w:p>
    <w:p w:rsidR="001E343C" w:rsidRDefault="00B93832" w:rsidP="00B93832">
      <w:pPr>
        <w:pStyle w:val="a6"/>
        <w:spacing w:before="0" w:beforeAutospacing="0" w:after="0" w:afterAutospacing="0"/>
        <w:ind w:left="360" w:firstLine="491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то время</w:t>
      </w:r>
      <w:proofErr w:type="gramStart"/>
      <w:r>
        <w:rPr>
          <w:color w:val="000000"/>
          <w:sz w:val="29"/>
          <w:szCs w:val="29"/>
        </w:rPr>
        <w:t>,</w:t>
      </w:r>
      <w:proofErr w:type="gramEnd"/>
      <w:r>
        <w:rPr>
          <w:color w:val="000000"/>
          <w:sz w:val="29"/>
          <w:szCs w:val="29"/>
        </w:rPr>
        <w:t xml:space="preserve"> как участники приступают к работе, непосредственно по теме, полученной в процессе </w:t>
      </w:r>
      <w:proofErr w:type="spellStart"/>
      <w:r>
        <w:rPr>
          <w:color w:val="000000"/>
          <w:sz w:val="29"/>
          <w:szCs w:val="29"/>
        </w:rPr>
        <w:t>жеребъевки</w:t>
      </w:r>
      <w:proofErr w:type="spellEnd"/>
      <w:r>
        <w:rPr>
          <w:color w:val="000000"/>
          <w:sz w:val="29"/>
          <w:szCs w:val="29"/>
        </w:rPr>
        <w:t xml:space="preserve">, перед началом конкурса, члены жюри </w:t>
      </w:r>
      <w:r>
        <w:rPr>
          <w:color w:val="000000"/>
          <w:sz w:val="29"/>
          <w:szCs w:val="29"/>
        </w:rPr>
        <w:lastRenderedPageBreak/>
        <w:t>приступают к работе.</w:t>
      </w:r>
      <w:r w:rsidR="003B1AAD">
        <w:rPr>
          <w:color w:val="000000"/>
          <w:sz w:val="29"/>
          <w:szCs w:val="29"/>
        </w:rPr>
        <w:t xml:space="preserve"> На первом этапе оцениваются две домашние работы и подсчитываются баллы для каждого участника</w:t>
      </w:r>
      <w:proofErr w:type="gramStart"/>
      <w:r w:rsidR="003B1AAD">
        <w:rPr>
          <w:color w:val="000000"/>
          <w:sz w:val="29"/>
          <w:szCs w:val="29"/>
        </w:rPr>
        <w:t xml:space="preserve">.. </w:t>
      </w:r>
      <w:proofErr w:type="gramEnd"/>
      <w:r w:rsidR="003B1AAD">
        <w:rPr>
          <w:color w:val="000000"/>
          <w:sz w:val="29"/>
          <w:szCs w:val="29"/>
        </w:rPr>
        <w:t xml:space="preserve">По мере того, как участники заканчивают свою работу, жюри смотрит ее и сравнивает стиль написания и  «руку» автора всех трех работ. </w:t>
      </w:r>
    </w:p>
    <w:p w:rsidR="003B1AAD" w:rsidRDefault="003B1AAD" w:rsidP="00B93832">
      <w:pPr>
        <w:pStyle w:val="a6"/>
        <w:spacing w:before="0" w:beforeAutospacing="0" w:after="0" w:afterAutospacing="0"/>
        <w:ind w:left="360" w:firstLine="491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После чего, все идут в Центр семейно</w:t>
      </w:r>
      <w:r w:rsidR="00324AD9">
        <w:rPr>
          <w:color w:val="000000"/>
          <w:sz w:val="29"/>
          <w:szCs w:val="29"/>
        </w:rPr>
        <w:t>го чтения, где участников ждут гости, напрямую связанные с темой конкурса: это ветераны, священнослужители, летчик-космонавт,  гусары, девушки в русских костюмах и пр., которые беседуют с участниками, рассказывают интересные факты из своей биографии, Центр семейного чтения также проводит беседу с ребятами.</w:t>
      </w:r>
    </w:p>
    <w:p w:rsidR="00324AD9" w:rsidRDefault="00324AD9" w:rsidP="00B93832">
      <w:pPr>
        <w:pStyle w:val="a6"/>
        <w:spacing w:before="0" w:beforeAutospacing="0" w:after="0" w:afterAutospacing="0"/>
        <w:ind w:left="360" w:firstLine="491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15.00 начинается награждение и в 16.00 участники с призами и грамотами разъезжаются по домам.</w:t>
      </w:r>
    </w:p>
    <w:p w:rsidR="00324AD9" w:rsidRDefault="00324AD9" w:rsidP="00B93832">
      <w:pPr>
        <w:pStyle w:val="a6"/>
        <w:spacing w:before="0" w:beforeAutospacing="0" w:after="0" w:afterAutospacing="0"/>
        <w:ind w:left="360" w:firstLine="491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конкурсе принимало участие 62 участника 17 муниципальных образований, из 26 учреждений Московской области и четырех городов из других территорий.</w:t>
      </w:r>
    </w:p>
    <w:p w:rsidR="003B1AAD" w:rsidRPr="00B93832" w:rsidRDefault="003B1AAD" w:rsidP="00B93832">
      <w:pPr>
        <w:pStyle w:val="a6"/>
        <w:spacing w:before="0" w:beforeAutospacing="0" w:after="0" w:afterAutospacing="0"/>
        <w:ind w:left="360" w:firstLine="491"/>
        <w:jc w:val="both"/>
      </w:pP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1441A" w:rsidRPr="00D1441A" w:rsidRDefault="00D1441A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74032" w:rsidRDefault="001E343C" w:rsidP="00F7403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проекта</w:t>
      </w:r>
      <w:r w:rsidR="00F740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F74032" w:rsidRDefault="00F74032" w:rsidP="00F74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очный </w:t>
      </w:r>
      <w:proofErr w:type="gramStart"/>
      <w:r>
        <w:rPr>
          <w:b/>
          <w:sz w:val="24"/>
          <w:szCs w:val="24"/>
        </w:rPr>
        <w:t>областной(</w:t>
      </w:r>
      <w:proofErr w:type="gramEnd"/>
      <w:r>
        <w:rPr>
          <w:b/>
          <w:sz w:val="24"/>
          <w:szCs w:val="24"/>
        </w:rPr>
        <w:t>открытый) конкурс</w:t>
      </w:r>
    </w:p>
    <w:p w:rsidR="00F74032" w:rsidRDefault="00F74032" w:rsidP="00F74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детского художественного творчества «Мой край родной»,</w:t>
      </w:r>
    </w:p>
    <w:p w:rsidR="00F74032" w:rsidRDefault="00F74032" w:rsidP="00F7403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посвященный</w:t>
      </w:r>
      <w:proofErr w:type="gramEnd"/>
      <w:r>
        <w:rPr>
          <w:b/>
          <w:sz w:val="24"/>
          <w:szCs w:val="24"/>
        </w:rPr>
        <w:t xml:space="preserve">  70-летию Победы в Великой отечественной войне.</w:t>
      </w:r>
    </w:p>
    <w:p w:rsidR="001E343C" w:rsidRDefault="001E343C" w:rsidP="00F74032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  <w:r w:rsidR="00F74032">
        <w:rPr>
          <w:rFonts w:ascii="Times New Roman" w:eastAsia="Times New Roman" w:hAnsi="Times New Roman"/>
          <w:sz w:val="24"/>
          <w:szCs w:val="24"/>
          <w:lang w:eastAsia="ru-RU"/>
        </w:rPr>
        <w:t>14.01.2015г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41A">
        <w:rPr>
          <w:rFonts w:ascii="Times New Roman" w:eastAsia="Times New Roman" w:hAnsi="Times New Roman"/>
          <w:sz w:val="24"/>
          <w:szCs w:val="24"/>
          <w:lang w:eastAsia="ru-RU"/>
        </w:rPr>
        <w:t>Капустина Наталья Ивановна</w:t>
      </w: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Члены жюри:</w:t>
      </w:r>
      <w:r w:rsidR="00F740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1441A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="00D1441A">
        <w:rPr>
          <w:rFonts w:ascii="Times New Roman" w:eastAsia="Times New Roman" w:hAnsi="Times New Roman"/>
          <w:sz w:val="24"/>
          <w:szCs w:val="24"/>
          <w:lang w:eastAsia="ru-RU"/>
        </w:rPr>
        <w:t>оловский</w:t>
      </w:r>
      <w:proofErr w:type="spellEnd"/>
      <w:r w:rsidR="00D1441A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Иванович,  </w:t>
      </w:r>
    </w:p>
    <w:p w:rsidR="00F74032" w:rsidRDefault="00F74032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Зима Елена Геннадьевна</w:t>
      </w:r>
    </w:p>
    <w:p w:rsidR="00F74032" w:rsidRDefault="00F74032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Литвиненко Олеся Николаевна</w:t>
      </w:r>
    </w:p>
    <w:p w:rsidR="00D1441A" w:rsidRPr="00D1441A" w:rsidRDefault="00D1441A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Лидия Вячеславовна</w:t>
      </w: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жюри:</w:t>
      </w:r>
    </w:p>
    <w:p w:rsidR="001E343C" w:rsidRDefault="001E343C" w:rsidP="001E343C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032" w:rsidRDefault="001E343C" w:rsidP="00F7403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итогам обсуждения выступлений участников и подсчёта голосов присудить призовые места следующим участникам </w:t>
      </w:r>
    </w:p>
    <w:p w:rsidR="00F74032" w:rsidRPr="00F74032" w:rsidRDefault="00F74032" w:rsidP="00F74032">
      <w:pPr>
        <w:jc w:val="both"/>
        <w:rPr>
          <w:rFonts w:ascii="Times New Roman" w:hAnsi="Times New Roman"/>
          <w:b/>
          <w:sz w:val="24"/>
          <w:szCs w:val="24"/>
        </w:rPr>
      </w:pPr>
      <w:r w:rsidRPr="00F7403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74032">
        <w:rPr>
          <w:rFonts w:ascii="Times New Roman" w:hAnsi="Times New Roman"/>
          <w:b/>
          <w:sz w:val="24"/>
          <w:szCs w:val="24"/>
        </w:rPr>
        <w:t xml:space="preserve"> очного </w:t>
      </w:r>
      <w:proofErr w:type="gramStart"/>
      <w:r w:rsidRPr="00F74032">
        <w:rPr>
          <w:rFonts w:ascii="Times New Roman" w:hAnsi="Times New Roman"/>
          <w:b/>
          <w:sz w:val="24"/>
          <w:szCs w:val="24"/>
        </w:rPr>
        <w:t>областного(</w:t>
      </w:r>
      <w:proofErr w:type="gramEnd"/>
      <w:r w:rsidRPr="00F74032">
        <w:rPr>
          <w:rFonts w:ascii="Times New Roman" w:hAnsi="Times New Roman"/>
          <w:b/>
          <w:sz w:val="24"/>
          <w:szCs w:val="24"/>
        </w:rPr>
        <w:t>открытого) конкурса детского художественного творчества «Мой край родной», посвященного  70-летию Победы в Великой отечественной войне.</w:t>
      </w:r>
    </w:p>
    <w:p w:rsidR="001E343C" w:rsidRDefault="001E343C" w:rsidP="001E343C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1831"/>
        <w:gridCol w:w="1831"/>
        <w:gridCol w:w="1867"/>
        <w:gridCol w:w="1242"/>
        <w:gridCol w:w="2976"/>
      </w:tblGrid>
      <w:tr w:rsidR="00F74032" w:rsidTr="00F7403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Pr="00F74032" w:rsidRDefault="00F74032" w:rsidP="00F7403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4032">
              <w:rPr>
                <w:rFonts w:ascii="Times New Roman" w:hAnsi="Times New Roman"/>
                <w:b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№108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 Дарья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Люберецкий р-он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Московскеая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обл</w:t>
            </w:r>
            <w:proofErr w:type="spellEnd"/>
            <w:proofErr w:type="gramEnd"/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ДШИ им. Л.И.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Ковлера</w:t>
            </w:r>
            <w:proofErr w:type="spellEnd"/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№106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Кораблёва Надежда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ДОД «Центр детско-юношеский» (ЦДЮ) г. Электроугли</w:t>
            </w:r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изостудия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Леграф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№103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Кирилина Марина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ЭЛЕКТРОГОРСК МОУ ДОД ДШИ</w:t>
            </w:r>
          </w:p>
        </w:tc>
      </w:tr>
      <w:tr w:rsidR="00F74032" w:rsidTr="00F7403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Средняя  возрастная группа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Гусев Владимир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М.О., Одинцовский р-он</w:t>
            </w:r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ДОД ЦДТ «Пушкинская школа»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Квасов Роман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СТУПИНО</w:t>
            </w:r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ДОД ДШИ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№207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Михайлова Анастасия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Люберецкий р-он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Московскеая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обл</w:t>
            </w:r>
            <w:proofErr w:type="spellEnd"/>
            <w:proofErr w:type="gramEnd"/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ДШИ им. Л.И.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Ковлера</w:t>
            </w:r>
            <w:proofErr w:type="spellEnd"/>
          </w:p>
        </w:tc>
      </w:tr>
      <w:tr w:rsidR="00F74032" w:rsidTr="00F7403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Старшая  возрастная группа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№307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Тарасова Екатерина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АНО ДО ЦХЭР «ПАРАЛЛЕЛИ»</w:t>
            </w:r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Железнодорожный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МАОУ СОШ №5</w:t>
            </w:r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Железнодорожный</w:t>
            </w:r>
          </w:p>
        </w:tc>
      </w:tr>
      <w:tr w:rsidR="00F74032" w:rsidTr="00F7403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Яна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МОУ ДОД ЦВР на базе МОУ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Винорградовская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</w:p>
          <w:p w:rsidR="00F74032" w:rsidRDefault="00F74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Воскресенск</w:t>
            </w:r>
          </w:p>
        </w:tc>
      </w:tr>
    </w:tbl>
    <w:p w:rsidR="00F74032" w:rsidRPr="00F74032" w:rsidRDefault="00F74032" w:rsidP="00F74032">
      <w:pPr>
        <w:jc w:val="center"/>
        <w:rPr>
          <w:rFonts w:ascii="Times New Roman" w:hAnsi="Times New Roman"/>
          <w:b/>
        </w:rPr>
      </w:pPr>
      <w:r w:rsidRPr="00F74032">
        <w:rPr>
          <w:rFonts w:ascii="Times New Roman" w:hAnsi="Times New Roman"/>
          <w:b/>
        </w:rPr>
        <w:t>ПООЩРИТЕЛЬНЫЕ ГРАМОТЫ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679"/>
        <w:gridCol w:w="1106"/>
        <w:gridCol w:w="1856"/>
        <w:gridCol w:w="1130"/>
        <w:gridCol w:w="2976"/>
      </w:tblGrid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оригинальное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№125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Константинов </w:t>
            </w:r>
            <w:r>
              <w:rPr>
                <w:rFonts w:ascii="Times New Roman" w:hAnsi="Times New Roman"/>
                <w:b/>
              </w:rPr>
              <w:lastRenderedPageBreak/>
              <w:t>Никита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МУДО</w:t>
            </w:r>
          </w:p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ДШИ»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.К</w:t>
            </w:r>
            <w:proofErr w:type="gramEnd"/>
            <w:r>
              <w:rPr>
                <w:rFonts w:ascii="Times New Roman" w:hAnsi="Times New Roman"/>
                <w:b/>
              </w:rPr>
              <w:t>РАСНОГОРСК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 лучшее творческое решение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Сердечная Мария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СОШ №4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.Э</w:t>
            </w:r>
            <w:proofErr w:type="gramEnd"/>
            <w:r>
              <w:rPr>
                <w:rFonts w:ascii="Times New Roman" w:hAnsi="Times New Roman"/>
                <w:b/>
              </w:rPr>
              <w:t>ЛЕКТРОГОРСК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художественную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Кушнер Анна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гимназия №7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ЫТКАРИНО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лучшее композиционное решение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Маслова Алина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МБОУ ДОД ЦДТ «Пушкинская школа»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М.О.,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Одинцовский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р-он</w:t>
            </w:r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Наследники Победы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Батаева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гимназия №7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ЫТКАРИНО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</w:p>
        </w:tc>
      </w:tr>
      <w:tr w:rsidR="00F74032" w:rsidTr="00F7403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Поощрительные грамоты от Совета ветеранов</w:t>
            </w:r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Пичужкина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Софья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1999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образовательное учреждение дополнительного образования детей Центр внешкольной работы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ЕГОРЬЕВСК</w:t>
            </w:r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Симаков Андрей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Салтыковский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детский дом»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.Ж</w:t>
            </w:r>
            <w:proofErr w:type="gramEnd"/>
            <w:r>
              <w:rPr>
                <w:rFonts w:ascii="Times New Roman" w:hAnsi="Times New Roman"/>
                <w:b/>
              </w:rPr>
              <w:t>ЕЛЕЗНОДОРОЖНЫЙ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Гудемчук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 ДО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Центральная детская школа искусств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ЕХОВ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Кобина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Лиза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2004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ДОД «Центр детско-юношеский» (ЦДЮ) г. Электроугли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Изостудия «Радуга» 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</w:rPr>
              <w:t>Э</w:t>
            </w:r>
            <w:proofErr w:type="gramEnd"/>
            <w:r>
              <w:rPr>
                <w:rFonts w:ascii="Times New Roman" w:hAnsi="Times New Roman"/>
                <w:b/>
              </w:rPr>
              <w:t>ЛЕКТРОУГЛИ</w:t>
            </w:r>
            <w:proofErr w:type="spellEnd"/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Иванова Анастасия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DC7ADE" w:rsidP="00DC7A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МАОУ ДХШ  г. Реутов</w:t>
            </w:r>
          </w:p>
        </w:tc>
      </w:tr>
      <w:tr w:rsidR="00F74032" w:rsidTr="00F74032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Кожиновская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2003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Козельского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р-она Калужской области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МКОУ ДОД ДДТ </w:t>
            </w:r>
          </w:p>
          <w:p w:rsidR="00F74032" w:rsidRDefault="00F740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ОЗЕЛЬСК</w:t>
            </w:r>
            <w:proofErr w:type="spellEnd"/>
          </w:p>
          <w:p w:rsidR="00F74032" w:rsidRDefault="00F74032">
            <w:pPr>
              <w:ind w:left="1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032" w:rsidRDefault="00F74032" w:rsidP="00F74032">
      <w:pPr>
        <w:rPr>
          <w:rFonts w:ascii="Times New Roman" w:hAnsi="Times New Roman"/>
          <w:b/>
        </w:rPr>
      </w:pPr>
    </w:p>
    <w:p w:rsidR="00F74032" w:rsidRPr="00E84D09" w:rsidRDefault="00F74032" w:rsidP="00F74032">
      <w:pPr>
        <w:rPr>
          <w:rFonts w:ascii="Times New Roman" w:hAnsi="Times New Roman"/>
          <w:sz w:val="28"/>
          <w:szCs w:val="28"/>
        </w:rPr>
      </w:pPr>
      <w:r w:rsidRPr="00E84D09">
        <w:rPr>
          <w:rFonts w:ascii="Times New Roman" w:hAnsi="Times New Roman"/>
          <w:sz w:val="28"/>
          <w:szCs w:val="28"/>
        </w:rPr>
        <w:lastRenderedPageBreak/>
        <w:t>Победитель  конкурса  педагогов</w:t>
      </w:r>
      <w:r w:rsidR="00E84D09" w:rsidRPr="00E84D09">
        <w:rPr>
          <w:rFonts w:ascii="Times New Roman" w:hAnsi="Times New Roman"/>
          <w:sz w:val="28"/>
          <w:szCs w:val="28"/>
        </w:rPr>
        <w:t xml:space="preserve"> (</w:t>
      </w:r>
      <w:r w:rsidR="00E84D09" w:rsidRPr="00E84D09">
        <w:rPr>
          <w:rFonts w:ascii="Times New Roman" w:hAnsi="Times New Roman"/>
          <w:sz w:val="28"/>
          <w:szCs w:val="28"/>
        </w:rPr>
        <w:t>№11</w:t>
      </w:r>
      <w:r w:rsidR="00E84D09" w:rsidRPr="00E84D09">
        <w:rPr>
          <w:rFonts w:ascii="Times New Roman" w:hAnsi="Times New Roman"/>
          <w:sz w:val="28"/>
          <w:szCs w:val="28"/>
        </w:rPr>
        <w:t>)</w:t>
      </w:r>
      <w:r w:rsidR="00E84D09" w:rsidRPr="00E84D09">
        <w:rPr>
          <w:rFonts w:ascii="Times New Roman" w:hAnsi="Times New Roman"/>
          <w:sz w:val="28"/>
          <w:szCs w:val="28"/>
        </w:rPr>
        <w:t xml:space="preserve"> </w:t>
      </w:r>
      <w:r w:rsidRPr="00E84D09">
        <w:rPr>
          <w:rFonts w:ascii="Times New Roman" w:hAnsi="Times New Roman"/>
          <w:sz w:val="28"/>
          <w:szCs w:val="28"/>
        </w:rPr>
        <w:t xml:space="preserve"> «Портрет ветерана»</w:t>
      </w:r>
    </w:p>
    <w:p w:rsidR="00F74032" w:rsidRPr="00E84D09" w:rsidRDefault="00F74032" w:rsidP="00F74032">
      <w:pPr>
        <w:rPr>
          <w:rFonts w:ascii="Times New Roman" w:hAnsi="Times New Roman"/>
          <w:sz w:val="28"/>
          <w:szCs w:val="28"/>
        </w:rPr>
      </w:pPr>
      <w:r w:rsidRPr="00E84D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4D09">
        <w:rPr>
          <w:rFonts w:ascii="Times New Roman" w:hAnsi="Times New Roman"/>
          <w:sz w:val="28"/>
          <w:szCs w:val="28"/>
        </w:rPr>
        <w:t>Мордвинова</w:t>
      </w:r>
      <w:proofErr w:type="spellEnd"/>
      <w:r w:rsidRPr="00E84D09">
        <w:rPr>
          <w:rFonts w:ascii="Times New Roman" w:hAnsi="Times New Roman"/>
          <w:sz w:val="28"/>
          <w:szCs w:val="28"/>
        </w:rPr>
        <w:t xml:space="preserve"> Оксана Вячеславовна, </w:t>
      </w:r>
      <w:r w:rsidR="009A79C5" w:rsidRPr="00E84D09">
        <w:rPr>
          <w:rFonts w:ascii="Times New Roman" w:hAnsi="Times New Roman"/>
          <w:sz w:val="28"/>
          <w:szCs w:val="28"/>
        </w:rPr>
        <w:t xml:space="preserve">педагог </w:t>
      </w:r>
      <w:r w:rsidRPr="00E84D09">
        <w:rPr>
          <w:rFonts w:ascii="Times New Roman" w:hAnsi="Times New Roman"/>
          <w:sz w:val="28"/>
          <w:szCs w:val="28"/>
        </w:rPr>
        <w:t xml:space="preserve"> МАОУ СОШ №5 </w:t>
      </w:r>
    </w:p>
    <w:p w:rsidR="00F74032" w:rsidRPr="00E84D09" w:rsidRDefault="00F74032" w:rsidP="00F74032">
      <w:pPr>
        <w:rPr>
          <w:rFonts w:ascii="Times New Roman" w:hAnsi="Times New Roman"/>
          <w:sz w:val="28"/>
          <w:szCs w:val="28"/>
        </w:rPr>
      </w:pPr>
      <w:r w:rsidRPr="00E84D09">
        <w:rPr>
          <w:rFonts w:ascii="Times New Roman" w:hAnsi="Times New Roman"/>
          <w:sz w:val="28"/>
          <w:szCs w:val="28"/>
        </w:rPr>
        <w:t xml:space="preserve">г. Железнодорожный </w:t>
      </w:r>
    </w:p>
    <w:p w:rsidR="001E343C" w:rsidRDefault="001E343C" w:rsidP="001E343C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9A79C5" w:rsidP="001E343C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председателя жюри   </w:t>
      </w:r>
      <w:r w:rsidR="00E84D09">
        <w:rPr>
          <w:rFonts w:ascii="Times New Roman" w:eastAsia="Times New Roman" w:hAnsi="Times New Roman"/>
          <w:sz w:val="24"/>
          <w:szCs w:val="24"/>
          <w:lang w:eastAsia="ru-RU"/>
        </w:rPr>
        <w:t>Капустина Н.И.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43C" w:rsidRDefault="001E343C" w:rsidP="009A79C5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подписи всех членов жюри </w:t>
      </w:r>
      <w:proofErr w:type="spellStart"/>
      <w:r w:rsidR="00E84D09">
        <w:rPr>
          <w:rFonts w:ascii="Times New Roman" w:eastAsia="Times New Roman" w:hAnsi="Times New Roman"/>
          <w:sz w:val="24"/>
          <w:szCs w:val="24"/>
          <w:lang w:eastAsia="ru-RU"/>
        </w:rPr>
        <w:t>Осоловский</w:t>
      </w:r>
      <w:proofErr w:type="spellEnd"/>
      <w:r w:rsidR="00E84D09">
        <w:rPr>
          <w:rFonts w:ascii="Times New Roman" w:eastAsia="Times New Roman" w:hAnsi="Times New Roman"/>
          <w:sz w:val="24"/>
          <w:szCs w:val="24"/>
          <w:lang w:eastAsia="ru-RU"/>
        </w:rPr>
        <w:t xml:space="preserve"> А.И</w:t>
      </w:r>
    </w:p>
    <w:p w:rsidR="009A79C5" w:rsidRDefault="009A79C5" w:rsidP="009A79C5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 Е.Г.</w:t>
      </w:r>
    </w:p>
    <w:p w:rsidR="009A79C5" w:rsidRDefault="009A79C5" w:rsidP="009A79C5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Литвиненко О.Н.</w:t>
      </w:r>
    </w:p>
    <w:p w:rsidR="00E84D09" w:rsidRDefault="00E84D09" w:rsidP="009A79C5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Лекс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Л.В.</w:t>
      </w:r>
    </w:p>
    <w:p w:rsidR="001E343C" w:rsidRDefault="001E343C" w:rsidP="001E343C">
      <w:pPr>
        <w:tabs>
          <w:tab w:val="left" w:pos="2625"/>
        </w:tabs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ответственного секретаря _________________________________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№ 4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ОТЧЕТА 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 проекта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140"/>
      </w:tblGrid>
      <w:tr w:rsidR="001E343C" w:rsidTr="001E343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1E343C" w:rsidTr="001E343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C5" w:rsidRDefault="009A79C5" w:rsidP="009A79C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343C" w:rsidRDefault="009A79C5" w:rsidP="009A79C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14.01.2015г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9A79C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М.О. г. Железнодорожный АНО ДО Центр художественного и эстетического развития «ПАРАЛЛЕЛИ»</w:t>
            </w:r>
            <w:proofErr w:type="gramEnd"/>
          </w:p>
        </w:tc>
      </w:tr>
    </w:tbl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1E343C" w:rsidTr="001E34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1E343C" w:rsidTr="001E34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9A79C5" w:rsidP="009A79C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1E343C" w:rsidTr="001E34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1E343C" w:rsidTr="001E34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6B1AA8" w:rsidP="006B1A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6B1AA8" w:rsidTr="00DA5B3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A8" w:rsidRDefault="006B1AA8" w:rsidP="006B1A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организаций</w:t>
            </w:r>
          </w:p>
        </w:tc>
      </w:tr>
      <w:tr w:rsidR="006B1AA8" w:rsidTr="00DA5B3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6B1A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B1AA8" w:rsidTr="006B1AA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6B1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Ко-во других территорий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6B1AA8" w:rsidTr="006B1AA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6B1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язьма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Смоленская обл.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1AA8" w:rsidTr="006B1AA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6B1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озельск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Калужской обл.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1AA8" w:rsidTr="006B1AA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6B1AA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урск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1AA8" w:rsidTr="006B1AA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6B1AA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5A2740" w:rsidP="006B1A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п. городищи,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Владимирская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8" w:rsidRDefault="005A2740" w:rsidP="00DA5B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A2740" w:rsidRDefault="005A2740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параметры соответствия заявленному статусу;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положительные моменты – достижения организаторов, недостатки и рекомендации;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рейтинг участников по территориям;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выводы жюри;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особо отмеченные выступления участников и педагогов (школы, районы);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 др.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p w:rsidR="00DA5B38" w:rsidRDefault="00DA5B38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060"/>
      </w:tblGrid>
      <w:tr w:rsidR="001E343C" w:rsidTr="001E3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DA5B38" w:rsidTr="001E3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Капустина Наталья Ивановна</w:t>
            </w: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специалист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 w:rsidP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i/>
                <w:color w:val="000000"/>
                <w:sz w:val="29"/>
                <w:szCs w:val="29"/>
                <w:lang w:eastAsia="ru-RU"/>
              </w:rPr>
              <w:t xml:space="preserve">Научно-методический центр Министерства культуры Московской области </w:t>
            </w:r>
          </w:p>
        </w:tc>
      </w:tr>
      <w:tr w:rsidR="00DA5B38" w:rsidTr="001E3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Осоловский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 Александр 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Член Союза художников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E84D09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4D0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Художник живописец</w:t>
            </w:r>
          </w:p>
        </w:tc>
      </w:tr>
      <w:tr w:rsidR="00DA5B38" w:rsidTr="001E3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 w:rsidP="00DA5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Зима </w:t>
            </w:r>
            <w:r w:rsidRPr="00DA5B38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Елена Геннадьевна</w:t>
            </w: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 </w:t>
            </w:r>
          </w:p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E84D09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заместитель декана факультета рекламы МОСГУ;</w:t>
            </w:r>
          </w:p>
        </w:tc>
      </w:tr>
      <w:tr w:rsidR="00DA5B38" w:rsidTr="001E3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 w:rsidP="00DA5B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Литвиненко Олеся Николаевна </w:t>
            </w:r>
          </w:p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Член Международного художественного фонда, Член Российской Ассоциации «</w:t>
            </w:r>
            <w:proofErr w:type="spellStart"/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Акваживопись</w:t>
            </w:r>
            <w:proofErr w:type="spellEnd"/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», Член творческого объединения «Двенадцать»,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E84D09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Художник-живописец, Организатор выставок московского делового Центра «Премьер</w:t>
            </w:r>
            <w:r w:rsidRPr="00E84D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A5B38" w:rsidTr="001E3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9" w:rsidRPr="00DA5B38" w:rsidRDefault="00E84D09" w:rsidP="00E84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B38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Лекс</w:t>
            </w:r>
            <w:proofErr w:type="spellEnd"/>
            <w:r w:rsidRPr="00DA5B38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 Лидия Вячеславовна  </w:t>
            </w: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</w:p>
          <w:p w:rsidR="00DA5B38" w:rsidRPr="00DA5B38" w:rsidRDefault="00DA5B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38" w:rsidRPr="00DA5B38" w:rsidRDefault="00E84D0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Член Международного художественного фонда, Член Российской Ассоциации «</w:t>
            </w:r>
            <w:proofErr w:type="spellStart"/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Акваживопись</w:t>
            </w:r>
            <w:proofErr w:type="spellEnd"/>
            <w:r w:rsidRPr="00DA5B38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», Член творческого объединения «Двенадцать», Организатор творческих художественных выставок,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9" w:rsidRDefault="00E84D09" w:rsidP="00E84D0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Художник-живописец, дизайнер</w:t>
            </w:r>
          </w:p>
          <w:p w:rsidR="00DA5B38" w:rsidRPr="00E84D09" w:rsidRDefault="00E84D09" w:rsidP="00E84D0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Арт-директор ООО «Фунтик </w:t>
            </w:r>
            <w:proofErr w:type="spellStart"/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Интертейнмент</w:t>
            </w:r>
            <w:proofErr w:type="spellEnd"/>
            <w:r w:rsidRPr="00E84D0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», Руководитель проекта «Там, где живет счастье»;</w:t>
            </w:r>
          </w:p>
        </w:tc>
      </w:tr>
    </w:tbl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888"/>
        <w:gridCol w:w="1291"/>
        <w:gridCol w:w="1808"/>
        <w:gridCol w:w="1549"/>
        <w:gridCol w:w="2066"/>
      </w:tblGrid>
      <w:tr w:rsidR="001E343C" w:rsidTr="001E343C">
        <w:trPr>
          <w:trHeight w:val="10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 и концертмейстера</w:t>
            </w:r>
          </w:p>
        </w:tc>
      </w:tr>
      <w:tr w:rsidR="001E343C" w:rsidTr="001E343C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343C" w:rsidTr="001E343C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3C" w:rsidRDefault="001E34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 (                            )__________________________</w:t>
      </w:r>
      <w:proofErr w:type="gramEnd"/>
    </w:p>
    <w:p w:rsidR="001E343C" w:rsidRDefault="001E343C" w:rsidP="001E343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Подпись                          </w:t>
      </w:r>
    </w:p>
    <w:p w:rsidR="001E343C" w:rsidRDefault="001E343C" w:rsidP="001E343C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МАТЕРИАЛЫ</w:t>
      </w: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ПРОВОДИМОМУ МЕРОПРИЯТИЮ</w:t>
      </w: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культуры Московской области просит органы управления культуры муниципалитетов Московской области, руководителей муниципальных организаций дополнительного художественного образования и государственных организаций профессионального образования в сфере культуры и искусств обеспечить системную и ответственную подачу сведений на официальный сайт Министерства культуры Московской области обо всех значимых мероприятиях, проводимых в образовательных учреждениях сферы культуры муниципальных образований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1E343C" w:rsidRDefault="001E343C" w:rsidP="001E343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необходимо на адрес электронной почты НМЦ –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nmcmosobl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с пометкой в теме письма «для сайта Минкультуры», в соответствии с требованиями к предоставлению информации прислать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текстовой материал, фотографии по прилагаемой форме (Приложение №1).</w:t>
      </w:r>
    </w:p>
    <w:p w:rsidR="001E343C" w:rsidRDefault="001E343C" w:rsidP="001E343C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E343C" w:rsidRDefault="001E343C" w:rsidP="001E343C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министерства к предоставлению информации:</w:t>
      </w:r>
    </w:p>
    <w:p w:rsidR="001E343C" w:rsidRDefault="001E343C" w:rsidP="001E343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в 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«Анонсы»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неделю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проведения мероприятия в формате пресс-релиза. </w:t>
      </w:r>
    </w:p>
    <w:p w:rsidR="001E343C" w:rsidRDefault="001E343C" w:rsidP="001E343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в 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«Новости»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позднее 2-х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проведения мероприятия в формате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пост-релиза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иллюстрации в отдельном файле в формате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размером не более 800х600 точек. </w:t>
      </w:r>
    </w:p>
    <w:p w:rsidR="001E343C" w:rsidRDefault="001E343C" w:rsidP="001E343C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Отчёт по форме направлять не позднее 3-х дней после окончания мероприятия (Приложение 4).</w:t>
      </w:r>
    </w:p>
    <w:p w:rsidR="001E343C" w:rsidRDefault="001E343C" w:rsidP="001E343C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E343C" w:rsidRDefault="001E343C" w:rsidP="001E343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ПРЕСС-РЕЛИЗ</w:t>
      </w:r>
    </w:p>
    <w:p w:rsidR="001E343C" w:rsidRDefault="001E343C" w:rsidP="001E343C">
      <w:pPr>
        <w:spacing w:before="100" w:beforeAutospacing="1" w:after="100" w:afterAutospacing="1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 по структуре пресс-релиза.</w:t>
      </w:r>
    </w:p>
    <w:p w:rsidR="001E343C" w:rsidRDefault="001E343C" w:rsidP="001E343C">
      <w:pPr>
        <w:spacing w:before="100" w:beforeAutospacing="1" w:after="100" w:afterAutospacing="1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Заголовок и вид (первый абзац) пресс-релиза ― самые важные элементы текста, именно по ним определяется, стоит ли читать новость дальше или её можно выбросить. Заголовок должен быть ярким, чтобы максимально заинтересовать любого читающего.</w:t>
      </w:r>
    </w:p>
    <w:p w:rsidR="001E343C" w:rsidRDefault="001E343C" w:rsidP="001E343C">
      <w:pPr>
        <w:spacing w:before="100" w:beforeAutospacing="1" w:after="100" w:afterAutospacing="1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1.Что, где, когда?</w:t>
      </w:r>
    </w:p>
    <w:p w:rsidR="001E343C" w:rsidRDefault="001E343C" w:rsidP="001E343C">
      <w:pPr>
        <w:spacing w:before="100" w:beforeAutospacing="1" w:after="100" w:afterAutospacing="1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 одном абзаце - самая интересная информация.</w:t>
      </w:r>
    </w:p>
    <w:p w:rsidR="001E343C" w:rsidRDefault="001E343C" w:rsidP="001E343C">
      <w:pPr>
        <w:spacing w:before="100" w:beforeAutospacing="1" w:after="100" w:afterAutospacing="1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 Подробности, детали, справочная информация.</w:t>
      </w:r>
    </w:p>
    <w:p w:rsidR="001E343C" w:rsidRDefault="001E343C" w:rsidP="001E343C">
      <w:pPr>
        <w:spacing w:before="100" w:beforeAutospacing="1" w:after="100" w:afterAutospacing="1" w:line="240" w:lineRule="auto"/>
        <w:ind w:right="-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Пресс-релизы пишутся простым, понятным языком, без сложных фраз и оборотов. </w:t>
      </w:r>
    </w:p>
    <w:p w:rsidR="001E343C" w:rsidRDefault="001E343C" w:rsidP="001E343C">
      <w:pPr>
        <w:spacing w:before="100" w:beforeAutospacing="1" w:after="100" w:afterAutospacing="1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Контакты. В конце пресс-релиза необходимо указать имя и фамилию ответственного PR-работника, его телефон с кодом города, электронную почту и другие удобные способы связи, для возможного уточнения полученной  по Проектам.</w:t>
      </w:r>
    </w:p>
    <w:p w:rsidR="001E343C" w:rsidRDefault="001E343C" w:rsidP="001E343C">
      <w:pPr>
        <w:spacing w:before="100" w:beforeAutospacing="1" w:after="100" w:afterAutospacing="1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Формат. Текст в формате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иллюстрации прикладываются отдельно в приложении в формате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(размером не более 800х600 точек)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43C" w:rsidRDefault="001E343C" w:rsidP="001E343C">
      <w:pPr>
        <w:spacing w:before="100" w:beforeAutospacing="1" w:after="100" w:afterAutospacing="1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644" w:rsidRDefault="00A97F23">
      <w:r>
        <w:rPr>
          <w:noProof/>
          <w:lang w:eastAsia="ru-RU"/>
        </w:rPr>
        <w:drawing>
          <wp:inline distT="0" distB="0" distL="0" distR="0">
            <wp:extent cx="5940425" cy="3932231"/>
            <wp:effectExtent l="0" t="0" r="3175" b="0"/>
            <wp:docPr id="1" name="Рисунок 1" descr="https://fbcdn-sphotos-b-a.akamaihd.net/hphotos-ak-xap1/v/t1.0-9/s720x720/10593077_600291616781212_1390712328194275318_n.jpg?oh=dcf7c480f9053d75c774e800a4dc007d&amp;oe=5523DCD2&amp;__gda__=1433070476_b5343d71f681995ef7cab4346eea8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https://fbcdn-sphotos-b-a.akamaihd.net/hphotos-ak-xap1/v/t1.0-9/s720x720/10593077_600291616781212_1390712328194275318_n.jpg?oh=dcf7c480f9053d75c774e800a4dc007d&amp;oe=5523DCD2&amp;__gda__=1433070476_b5343d71f681995ef7cab4346eea8e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644" w:rsidSect="00B9383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71BD0"/>
    <w:multiLevelType w:val="multilevel"/>
    <w:tmpl w:val="476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F42B0"/>
    <w:multiLevelType w:val="multilevel"/>
    <w:tmpl w:val="45B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926EB"/>
    <w:multiLevelType w:val="multilevel"/>
    <w:tmpl w:val="63A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131B0"/>
    <w:multiLevelType w:val="multilevel"/>
    <w:tmpl w:val="C994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F45B0"/>
    <w:multiLevelType w:val="multilevel"/>
    <w:tmpl w:val="4A42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F7F3D"/>
    <w:multiLevelType w:val="multilevel"/>
    <w:tmpl w:val="4190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C"/>
    <w:rsid w:val="001E343C"/>
    <w:rsid w:val="00324AD9"/>
    <w:rsid w:val="00346644"/>
    <w:rsid w:val="003B1AAD"/>
    <w:rsid w:val="00504AD2"/>
    <w:rsid w:val="005A2740"/>
    <w:rsid w:val="006B1AA8"/>
    <w:rsid w:val="009A79C5"/>
    <w:rsid w:val="00A97F23"/>
    <w:rsid w:val="00B345DE"/>
    <w:rsid w:val="00B93832"/>
    <w:rsid w:val="00D1441A"/>
    <w:rsid w:val="00D77AC5"/>
    <w:rsid w:val="00DA5B38"/>
    <w:rsid w:val="00DC7ADE"/>
    <w:rsid w:val="00E84D09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343C"/>
    <w:rPr>
      <w:color w:val="0000FF"/>
      <w:u w:val="single"/>
    </w:rPr>
  </w:style>
  <w:style w:type="table" w:styleId="a4">
    <w:name w:val="Table Grid"/>
    <w:basedOn w:val="a1"/>
    <w:rsid w:val="00F740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40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5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9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97F2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343C"/>
    <w:rPr>
      <w:color w:val="0000FF"/>
      <w:u w:val="single"/>
    </w:rPr>
  </w:style>
  <w:style w:type="table" w:styleId="a4">
    <w:name w:val="Table Grid"/>
    <w:basedOn w:val="a1"/>
    <w:rsid w:val="00F740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40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A5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9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97F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mosob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2015-01-16T18:17:00Z</dcterms:created>
  <dcterms:modified xsi:type="dcterms:W3CDTF">2015-01-17T03:58:00Z</dcterms:modified>
</cp:coreProperties>
</file>