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DA6D40" w:rsidRDefault="00686DDC">
      <w:pPr>
        <w:spacing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Уважаемые коллеги!</w:t>
      </w:r>
    </w:p>
    <w:p w14:paraId="00000002" w14:textId="77777777" w:rsidR="00DA6D40" w:rsidRDefault="00686DDC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 1 апреля стартует конкурсный отбор одаренных юных музыкантов и художников Московской области на соискание стипендии Благотворительного фонда "Новые имена" имени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Иветты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Вороновой.</w:t>
      </w:r>
    </w:p>
    <w:p w14:paraId="00000003" w14:textId="77777777" w:rsidR="00DA6D40" w:rsidRDefault="00686DDC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Просьба определить кандидатов для участия в отборе. От каждой школы может быть подано не более двух заявок (не включая заявки, зарегистрированные в рамках проведения Всероссийского конкурсного отбора). </w:t>
      </w:r>
    </w:p>
    <w:p w14:paraId="00000004" w14:textId="77777777" w:rsidR="00DA6D40" w:rsidRDefault="00686DDC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>Первый тур</w:t>
      </w:r>
    </w:p>
    <w:p w14:paraId="00000005" w14:textId="77777777" w:rsidR="00DA6D40" w:rsidRDefault="00686DDC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проведения: </w:t>
      </w:r>
      <w:r>
        <w:rPr>
          <w:rFonts w:ascii="Times New Roman" w:eastAsia="Times New Roman" w:hAnsi="Times New Roman" w:cs="Times New Roman"/>
          <w:sz w:val="24"/>
          <w:szCs w:val="24"/>
        </w:rPr>
        <w:t>Проводится заочно по видеозаписям (для музыкантов) и фото картин (для художников).</w:t>
      </w:r>
    </w:p>
    <w:p w14:paraId="00000006" w14:textId="77777777" w:rsidR="00DA6D40" w:rsidRDefault="00686DDC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Участники: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учащиеся детских музыкальных, художественных школ, школ искусств и средних профессиональных образовательных учреждений Московской области в возрасте от 6 до 16 лет включительно. </w:t>
      </w:r>
    </w:p>
    <w:p w14:paraId="00000007" w14:textId="77777777" w:rsidR="00DA6D40" w:rsidRDefault="00686DDC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Специальности: </w:t>
      </w:r>
      <w:r>
        <w:rPr>
          <w:rFonts w:ascii="Times New Roman" w:eastAsia="Times New Roman" w:hAnsi="Times New Roman" w:cs="Times New Roman"/>
          <w:sz w:val="24"/>
          <w:szCs w:val="24"/>
        </w:rPr>
        <w:t>Фортепиано, Скрипка, Альт, Виолончель, Саксофон, Кларнет, Флейта, Гобой, Фагот, Валторна, Труба, Тромбон, Ударные инструменты, Домра, Балалайка, Гусли, Гитара, Баян, Аккордеон, Вокал академический, Народное пение, Изобразительное искусство.</w:t>
      </w:r>
    </w:p>
    <w:p w14:paraId="00000008" w14:textId="77777777" w:rsidR="00DA6D40" w:rsidRDefault="00686DDC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Сроки проведения</w:t>
      </w:r>
      <w:r>
        <w:rPr>
          <w:rFonts w:ascii="Times New Roman" w:eastAsia="Times New Roman" w:hAnsi="Times New Roman" w:cs="Times New Roman"/>
          <w:sz w:val="24"/>
          <w:szCs w:val="24"/>
        </w:rPr>
        <w:t>: 1 – 25 апреля 2022 года (прием заявок: 1-17 апреля, работа жюри:18-24 апреля).</w:t>
      </w:r>
    </w:p>
    <w:p w14:paraId="00000009" w14:textId="77777777" w:rsidR="00DA6D40" w:rsidRDefault="00686D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МУЗЫКАНТЫ</w:t>
      </w:r>
    </w:p>
    <w:p w14:paraId="0000000A" w14:textId="77777777" w:rsidR="00DA6D40" w:rsidRDefault="00686DDC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Требования к видеозаписи: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неотредактированная видеозапись выступления (ссылка на видео, загруженное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YouTube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sz w:val="24"/>
          <w:szCs w:val="24"/>
        </w:rPr>
        <w:t>Ссылки на сторонние сервисы не будут рассматриваться.</w:t>
      </w:r>
    </w:p>
    <w:p w14:paraId="0000000B" w14:textId="77777777" w:rsidR="00DA6D40" w:rsidRDefault="00686DDC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названии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видео-файла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 обязательно указать следующие данные: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Специальность Школа Фамилия Имя Возраст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например: Домра Иванов Иван 14 лет ДШИ №1</w:t>
      </w:r>
      <w:r>
        <w:rPr>
          <w:rFonts w:ascii="Times New Roman" w:eastAsia="Times New Roman" w:hAnsi="Times New Roman" w:cs="Times New Roman"/>
          <w:sz w:val="24"/>
          <w:szCs w:val="24"/>
        </w:rPr>
        <w:t>). </w:t>
      </w:r>
    </w:p>
    <w:p w14:paraId="0000000C" w14:textId="77777777" w:rsidR="00DA6D40" w:rsidRDefault="00686DDC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Для участия в первом отборочном туре необходимо до 17 апреля 2022 года заполнить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Google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форму» по ссылке: </w:t>
      </w:r>
    </w:p>
    <w:p w14:paraId="0000000D" w14:textId="77777777" w:rsidR="00DA6D40" w:rsidRDefault="00AD6B84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5">
        <w:r w:rsidR="00686DD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https://docs.google.com/forms/d/e/1FAIpQLSfUud8xByW0NcM7kC8lkrMTQ-wadaIv4QlyfN2dhME5K1C55Q/viewform</w:t>
        </w:r>
      </w:hyperlink>
    </w:p>
    <w:p w14:paraId="0000000E" w14:textId="77777777" w:rsidR="00DA6D40" w:rsidRDefault="00686DDC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Также в первом отборочном туре принимают участие заявки от участников из Московской области, которые зарегистрированы в рамках проведения Всероссийского конкурсного отбора. </w:t>
      </w:r>
    </w:p>
    <w:p w14:paraId="0000000F" w14:textId="77777777" w:rsidR="00DA6D40" w:rsidRDefault="00686DD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Итоги первого тура: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будут опубликованы на сайте Фонда «Новые имена»: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www.newnames.ru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 позднее 25 апреля 2022 года. Победителям 1 тура на электронную почту, указанную в заявке, также будет отправлено приглашение на участие во втором туре, который пройдет очно, в виде прослушивания.</w:t>
      </w:r>
    </w:p>
    <w:p w14:paraId="00000010" w14:textId="77777777" w:rsidR="00DA6D40" w:rsidRDefault="00686D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ХУДОЖНИКИ</w:t>
      </w:r>
    </w:p>
    <w:p w14:paraId="00000011" w14:textId="77777777" w:rsidR="00DA6D40" w:rsidRDefault="00686DD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Требования к работам: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просмотр представляется не более 10 работ, в число которых должны входить:</w:t>
      </w:r>
    </w:p>
    <w:p w14:paraId="00000012" w14:textId="77777777" w:rsidR="00DA6D40" w:rsidRDefault="00686D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академический рисунок карандашом;</w:t>
      </w:r>
    </w:p>
    <w:p w14:paraId="00000013" w14:textId="77777777" w:rsidR="00DA6D40" w:rsidRDefault="00686D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живопись учебного натюрморта акварелью (гуашью);</w:t>
      </w:r>
    </w:p>
    <w:p w14:paraId="00000014" w14:textId="77777777" w:rsidR="00DA6D40" w:rsidRDefault="00686D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творческие композиции на различные темы (материалы по выбору автора).</w:t>
      </w:r>
    </w:p>
    <w:p w14:paraId="00000015" w14:textId="77777777" w:rsidR="00DA6D40" w:rsidRDefault="00686DDC">
      <w:pPr>
        <w:tabs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 каждой дисциплине (рисунок, живопись, композиция) должно быть предоставлено не менее 2-х работ.</w:t>
      </w:r>
    </w:p>
    <w:p w14:paraId="00000016" w14:textId="77777777" w:rsidR="00DA6D40" w:rsidRDefault="00DA6D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DA6D40" w:rsidRDefault="00686D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Требования к файлу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папка с работами ученика на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«Яндекс диске». В названии файла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обязательно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нужно указать следующие данные: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Фамилия,имя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,возраст,школа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(например: Иванов Иван 14 лет ДШИ 1). </w:t>
      </w:r>
    </w:p>
    <w:p w14:paraId="00000018" w14:textId="77777777" w:rsidR="00DA6D40" w:rsidRDefault="00686DDC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Для участия в первом отборочном туре необходимо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 17 апреля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2022 года заполнить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Google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форму» по ссылке: </w:t>
      </w:r>
    </w:p>
    <w:p w14:paraId="00000019" w14:textId="77777777" w:rsidR="00DA6D40" w:rsidRDefault="00AD6B84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7">
        <w:r w:rsidR="00686DD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https://docs.google.com/forms/d/e/1FAIpQLSfecJulbyOvUcBzMFkyjawJmW0OVzvFMt8oNc1BX0QkiQu_GA/viewform</w:t>
        </w:r>
      </w:hyperlink>
    </w:p>
    <w:p w14:paraId="0000001A" w14:textId="77777777" w:rsidR="00DA6D40" w:rsidRDefault="00686DDC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Также в первом отборочном туре принимают участие заявки от участников из Московской области, которые зарегистрированы в рамках проведения Всероссийского конкурсного отбора. </w:t>
      </w:r>
    </w:p>
    <w:p w14:paraId="0000001B" w14:textId="77777777" w:rsidR="00DA6D40" w:rsidRDefault="00686DD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Итоги первого тура: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будут опубликованы на сайте Фонда «Новые имена»: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www.newnames.ru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 позднее 25 апреля 2022 года. Победителям 1 тура на электронную почту, указанную в заявке, также будет отправлено приглашение на участие во втором туре, который пройдет очно, в виде просмотра и мастер-класса.</w:t>
      </w:r>
    </w:p>
    <w:p w14:paraId="0000001C" w14:textId="77777777" w:rsidR="00DA6D40" w:rsidRDefault="00686DDC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>Второй тур</w:t>
      </w:r>
    </w:p>
    <w:p w14:paraId="0000001D" w14:textId="77777777" w:rsidR="00DA6D40" w:rsidRDefault="00686DDC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Победителям первого тура (на электронную почту, указанную в заявке) будет отправлено приглашение на участие во втором туре, который пройдет в виде просмотра и мастер-класса (для художников) и в виде прослушивания (для музыкантов).</w:t>
      </w:r>
    </w:p>
    <w:p w14:paraId="0000001E" w14:textId="77777777" w:rsidR="00DA6D40" w:rsidRDefault="00686DDC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проведения: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проводится очно.</w:t>
      </w:r>
    </w:p>
    <w:p w14:paraId="0000001F" w14:textId="77777777" w:rsidR="00DA6D40" w:rsidRDefault="00686DDC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Сроки проведения</w:t>
      </w:r>
      <w:r>
        <w:rPr>
          <w:rFonts w:ascii="Times New Roman" w:eastAsia="Times New Roman" w:hAnsi="Times New Roman" w:cs="Times New Roman"/>
          <w:sz w:val="24"/>
          <w:szCs w:val="24"/>
        </w:rPr>
        <w:t>: 11 – 15 мая 2022 года.</w:t>
      </w:r>
    </w:p>
    <w:p w14:paraId="00000020" w14:textId="77777777" w:rsidR="00DA6D40" w:rsidRDefault="00686DDC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Участники: </w:t>
      </w:r>
      <w:r>
        <w:rPr>
          <w:rFonts w:ascii="Times New Roman" w:eastAsia="Times New Roman" w:hAnsi="Times New Roman" w:cs="Times New Roman"/>
          <w:sz w:val="24"/>
          <w:szCs w:val="24"/>
        </w:rPr>
        <w:t>победители 1 тура</w:t>
      </w:r>
    </w:p>
    <w:p w14:paraId="00000021" w14:textId="77777777" w:rsidR="00DA6D40" w:rsidRDefault="00686DD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МУЗЫКАНТЫ</w:t>
      </w:r>
    </w:p>
    <w:p w14:paraId="00000022" w14:textId="77777777" w:rsidR="00DA6D40" w:rsidRDefault="00686D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Требования к исполняемой программе на прослушивании.</w:t>
      </w:r>
    </w:p>
    <w:p w14:paraId="00000023" w14:textId="77777777" w:rsidR="00DA6D40" w:rsidRDefault="00686DDC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выступления: не более 15 минут. </w:t>
      </w:r>
    </w:p>
    <w:p w14:paraId="00000024" w14:textId="77777777" w:rsidR="00DA6D40" w:rsidRDefault="00686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Фортепиано:</w:t>
      </w:r>
    </w:p>
    <w:p w14:paraId="00000025" w14:textId="77777777" w:rsidR="00DA6D40" w:rsidRDefault="00DA6D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0000026" w14:textId="77777777" w:rsidR="00DA6D40" w:rsidRDefault="00686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Полифония (инвенция, пьеса, Прелюдия и фуга и т.д.);</w:t>
      </w:r>
    </w:p>
    <w:p w14:paraId="00000027" w14:textId="77777777" w:rsidR="00DA6D40" w:rsidRDefault="00686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Произведение крупной формы (I или II и III части классической сонаты, концерта, вариации, рондо и т.д.);</w:t>
      </w:r>
    </w:p>
    <w:p w14:paraId="00000028" w14:textId="77777777" w:rsidR="00DA6D40" w:rsidRDefault="00686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Виртуозный этюд.  </w:t>
      </w:r>
    </w:p>
    <w:p w14:paraId="00000029" w14:textId="77777777" w:rsidR="00DA6D40" w:rsidRDefault="00DA6D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000002A" w14:textId="77777777" w:rsidR="00DA6D40" w:rsidRDefault="00686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Скрипка, альт, виолончель:</w:t>
      </w:r>
    </w:p>
    <w:p w14:paraId="0000002B" w14:textId="77777777" w:rsidR="00DA6D40" w:rsidRDefault="00DA6D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000002C" w14:textId="77777777" w:rsidR="00DA6D40" w:rsidRDefault="00686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Этюд;</w:t>
      </w:r>
    </w:p>
    <w:p w14:paraId="0000002D" w14:textId="77777777" w:rsidR="00DA6D40" w:rsidRDefault="00686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Сочинение крупной формы (часть или части) или вариации, либо исполнение двух разнохарактерных пьес.</w:t>
      </w:r>
    </w:p>
    <w:p w14:paraId="0000002E" w14:textId="77777777" w:rsidR="00DA6D40" w:rsidRDefault="00DA6D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000002F" w14:textId="77777777" w:rsidR="00DA6D40" w:rsidRDefault="00686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Флейта, гобой, кларнет, фагот:</w:t>
      </w:r>
    </w:p>
    <w:p w14:paraId="00000030" w14:textId="77777777" w:rsidR="00DA6D40" w:rsidRDefault="00DA6D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0000031" w14:textId="77777777" w:rsidR="00DA6D40" w:rsidRDefault="00686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или несколько частей крупной формы (концерт, соната и т.д.) композиторов эпохи барокко, классического или романтического стиля;</w:t>
      </w:r>
    </w:p>
    <w:p w14:paraId="00000032" w14:textId="77777777" w:rsidR="00DA6D40" w:rsidRDefault="00686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Две разнохарактерные пьесы, одна из которых виртуозного характера.</w:t>
      </w:r>
    </w:p>
    <w:p w14:paraId="00000033" w14:textId="77777777" w:rsidR="00DA6D40" w:rsidRDefault="00DA6D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0000034" w14:textId="77777777" w:rsidR="00DA6D40" w:rsidRDefault="00686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Труба, валторна, тромбон:</w:t>
      </w:r>
    </w:p>
    <w:p w14:paraId="00000035" w14:textId="77777777" w:rsidR="00DA6D40" w:rsidRDefault="00DA6D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0000036" w14:textId="77777777" w:rsidR="00DA6D40" w:rsidRDefault="00686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крупной формы или концертная пьеса классического стиля;</w:t>
      </w:r>
    </w:p>
    <w:p w14:paraId="00000037" w14:textId="77777777" w:rsidR="00DA6D40" w:rsidRDefault="00686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Одно или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несколько  разнохарактерных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произведений.</w:t>
      </w:r>
    </w:p>
    <w:p w14:paraId="00000038" w14:textId="77777777" w:rsidR="00DA6D40" w:rsidRDefault="00DA6D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0000039" w14:textId="77777777" w:rsidR="00DA6D40" w:rsidRDefault="00686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Саксофон:</w:t>
      </w:r>
    </w:p>
    <w:p w14:paraId="0000003A" w14:textId="77777777" w:rsidR="00DA6D40" w:rsidRDefault="00DA6D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000003B" w14:textId="77777777" w:rsidR="00DA6D40" w:rsidRDefault="00686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Два или три разнохарактерных произведения, желательно, разных стилевых направлений.</w:t>
      </w:r>
    </w:p>
    <w:p w14:paraId="0000003C" w14:textId="77777777" w:rsidR="00DA6D40" w:rsidRDefault="00DA6D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000003D" w14:textId="77777777" w:rsidR="00DA6D40" w:rsidRDefault="00686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Ударные:</w:t>
      </w:r>
    </w:p>
    <w:p w14:paraId="0000003E" w14:textId="77777777" w:rsidR="00DA6D40" w:rsidRDefault="00DA6D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3F" w14:textId="77777777" w:rsidR="00DA6D40" w:rsidRDefault="00686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Два или три разнохарактерных произведения, желательно, разных стилевых направлений.</w:t>
      </w:r>
    </w:p>
    <w:p w14:paraId="00000040" w14:textId="77777777" w:rsidR="00DA6D40" w:rsidRDefault="00DA6D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0000041" w14:textId="77777777" w:rsidR="00DA6D40" w:rsidRDefault="00686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Гитара, домра, гусли, балалайка, баян, аккордеон:</w:t>
      </w:r>
    </w:p>
    <w:p w14:paraId="00000042" w14:textId="77777777" w:rsidR="00DA6D40" w:rsidRDefault="00DA6D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0000043" w14:textId="77777777" w:rsidR="00DA6D40" w:rsidRDefault="00686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Два или три разнохарактерных произведения, желательно, разных стилевых направлений.</w:t>
      </w:r>
    </w:p>
    <w:p w14:paraId="00000044" w14:textId="77777777" w:rsidR="00DA6D40" w:rsidRDefault="00DA6D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0000045" w14:textId="77777777" w:rsidR="00DA6D40" w:rsidRDefault="00686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Вокал:</w:t>
      </w:r>
    </w:p>
    <w:p w14:paraId="00000046" w14:textId="77777777" w:rsidR="00DA6D40" w:rsidRDefault="00DA6D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47" w14:textId="77777777" w:rsidR="00DA6D40" w:rsidRDefault="00686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Два разнохарактерных произведения, желательно, разных стилевых направлений.</w:t>
      </w:r>
    </w:p>
    <w:p w14:paraId="00000048" w14:textId="77777777" w:rsidR="00DA6D40" w:rsidRDefault="00DA6D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0000049" w14:textId="77777777" w:rsidR="00DA6D40" w:rsidRDefault="00686DDC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 исполнения:</w:t>
      </w:r>
    </w:p>
    <w:p w14:paraId="0000004A" w14:textId="77777777" w:rsidR="00DA6D40" w:rsidRDefault="00686DDC">
      <w:pPr>
        <w:numPr>
          <w:ilvl w:val="0"/>
          <w:numId w:val="1"/>
        </w:numPr>
        <w:spacing w:before="280" w:after="0" w:line="240" w:lineRule="auto"/>
        <w:jc w:val="both"/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Качество звуковоспроизведения (культура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звукоизвлечения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стабильность игры);</w:t>
      </w:r>
    </w:p>
    <w:p w14:paraId="0000004B" w14:textId="77777777" w:rsidR="00DA6D40" w:rsidRDefault="00686DDC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Эмоциональная подача (артистизм, соответствие художественному образу, яркость индивидуальной трактовки);</w:t>
      </w:r>
    </w:p>
    <w:p w14:paraId="0000004C" w14:textId="77777777" w:rsidR="00DA6D40" w:rsidRDefault="00686DDC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Соответствие стилю исполняемого (соблюдение правил и нюансов, характеризующих отличительные черты музыки определенной эпохи или автора);</w:t>
      </w:r>
    </w:p>
    <w:p w14:paraId="0000004D" w14:textId="77777777" w:rsidR="00DA6D40" w:rsidRDefault="00686DDC">
      <w:pPr>
        <w:numPr>
          <w:ilvl w:val="0"/>
          <w:numId w:val="1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Уровень технической и художественной сложности программы (в соответствии с профессиональными требованиями к возрасту участника).</w:t>
      </w:r>
    </w:p>
    <w:p w14:paraId="0000004E" w14:textId="77777777" w:rsidR="00DA6D40" w:rsidRDefault="00DA6D40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000004F" w14:textId="77777777" w:rsidR="00DA6D40" w:rsidRDefault="00686DD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ХУДОЖНИКИ</w:t>
      </w:r>
    </w:p>
    <w:p w14:paraId="00000050" w14:textId="77777777" w:rsidR="00DA6D40" w:rsidRDefault="00686DDC">
      <w:pPr>
        <w:spacing w:before="280" w:after="2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Критерии отбора художественных произведений на мастер-классе и просмотре:</w:t>
      </w:r>
    </w:p>
    <w:p w14:paraId="00000051" w14:textId="77777777" w:rsidR="00DA6D40" w:rsidRDefault="00686DDC">
      <w:pPr>
        <w:numPr>
          <w:ilvl w:val="0"/>
          <w:numId w:val="2"/>
        </w:numPr>
        <w:spacing w:before="280"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Техническое мастерство: целесообразное использование художественных средств и материалов, грамотное композиционное решение, правильные пропорции изображаемой натуры, передача объема и организация пространства, верное тональное и живописно-колористическое решение, визуальная цельность произведения;</w:t>
      </w:r>
    </w:p>
    <w:p w14:paraId="00000052" w14:textId="77777777" w:rsidR="00DA6D40" w:rsidRDefault="00686DDC">
      <w:pPr>
        <w:numPr>
          <w:ilvl w:val="0"/>
          <w:numId w:val="2"/>
        </w:numPr>
        <w:spacing w:after="28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Творческий потенциал: яркая образность, оригинальность сюжета, самобытность, художественный вкус.</w:t>
      </w:r>
    </w:p>
    <w:p w14:paraId="00000053" w14:textId="77777777" w:rsidR="00DA6D40" w:rsidRDefault="00686DDC">
      <w:pPr>
        <w:spacing w:before="280" w:line="240" w:lineRule="auto"/>
        <w:ind w:left="360"/>
        <w:jc w:val="both"/>
      </w:pPr>
      <w:bookmarkStart w:id="2" w:name="_30j0zll" w:colFirst="0" w:colLast="0"/>
      <w:bookmarkEnd w:id="2"/>
      <w:r>
        <w:rPr>
          <w:rFonts w:ascii="Times New Roman" w:eastAsia="Times New Roman" w:hAnsi="Times New Roman" w:cs="Times New Roman"/>
          <w:b/>
          <w:sz w:val="24"/>
          <w:szCs w:val="24"/>
        </w:rPr>
        <w:t>На мастер-классе необходимо с собой иметь работы, представленные на просмотре в первом туре (оригиналы).</w:t>
      </w:r>
    </w:p>
    <w:sectPr w:rsidR="00DA6D40">
      <w:pgSz w:w="11906" w:h="16838"/>
      <w:pgMar w:top="568" w:right="1080" w:bottom="567" w:left="108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F64A4"/>
    <w:multiLevelType w:val="multilevel"/>
    <w:tmpl w:val="4E9044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21244"/>
    <w:multiLevelType w:val="multilevel"/>
    <w:tmpl w:val="E9E460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375C7"/>
    <w:multiLevelType w:val="multilevel"/>
    <w:tmpl w:val="333252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3232C66"/>
    <w:multiLevelType w:val="multilevel"/>
    <w:tmpl w:val="F2B46E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63D47C47"/>
    <w:multiLevelType w:val="multilevel"/>
    <w:tmpl w:val="FA5E929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A66FD5"/>
    <w:multiLevelType w:val="multilevel"/>
    <w:tmpl w:val="17A0A6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D40"/>
    <w:rsid w:val="00686DDC"/>
    <w:rsid w:val="00AD6B84"/>
    <w:rsid w:val="00DA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47B28B-C62D-4F81-A0A6-16AE030F3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name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fecJulbyOvUcBzMFkyjawJmW0OVzvFMt8oNc1BX0QkiQu_GA/view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wnames.ru" TargetMode="External"/><Relationship Id="rId5" Type="http://schemas.openxmlformats.org/officeDocument/2006/relationships/hyperlink" Target="https://docs.google.com/forms/d/e/1FAIpQLSfUud8xByW0NcM7kC8lkrMTQ-wadaIv4QlyfN2dhME5K1C55Q/viewfor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2022-03-31T12:11:00Z</dcterms:created>
  <dcterms:modified xsi:type="dcterms:W3CDTF">2022-03-31T12:11:00Z</dcterms:modified>
</cp:coreProperties>
</file>